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40658">
      <w:pPr>
        <w:tabs>
          <w:tab w:val="left" w:pos="6265"/>
        </w:tabs>
        <w:ind w:firstLine="480" w:firstLineChars="200"/>
        <w:jc w:val="center"/>
        <w:rPr>
          <w:rFonts w:ascii="宋体" w:hAnsi="宋体" w:eastAsia="宋体" w:cs="宋体"/>
          <w:sz w:val="24"/>
          <w:szCs w:val="24"/>
        </w:rPr>
      </w:pPr>
    </w:p>
    <w:p w14:paraId="4D767F99">
      <w:pPr>
        <w:tabs>
          <w:tab w:val="left" w:pos="6265"/>
        </w:tabs>
        <w:ind w:firstLine="480" w:firstLineChars="200"/>
        <w:jc w:val="center"/>
        <w:rPr>
          <w:rFonts w:ascii="宋体" w:hAnsi="宋体" w:eastAsia="宋体" w:cs="宋体"/>
          <w:sz w:val="24"/>
          <w:szCs w:val="24"/>
        </w:rPr>
      </w:pPr>
    </w:p>
    <w:p w14:paraId="2C0F65D6">
      <w:pPr>
        <w:tabs>
          <w:tab w:val="left" w:pos="6265"/>
        </w:tabs>
        <w:ind w:firstLine="480" w:firstLineChars="200"/>
        <w:jc w:val="center"/>
        <w:rPr>
          <w:rFonts w:ascii="宋体" w:hAnsi="宋体" w:eastAsia="宋体" w:cs="宋体"/>
          <w:sz w:val="24"/>
          <w:szCs w:val="24"/>
        </w:rPr>
      </w:pPr>
    </w:p>
    <w:p w14:paraId="5A58B890">
      <w:pPr>
        <w:tabs>
          <w:tab w:val="left" w:pos="6265"/>
        </w:tabs>
        <w:ind w:firstLine="480" w:firstLineChars="200"/>
        <w:jc w:val="center"/>
        <w:rPr>
          <w:rFonts w:ascii="宋体" w:hAnsi="宋体" w:eastAsia="宋体" w:cs="宋体"/>
          <w:sz w:val="24"/>
          <w:szCs w:val="24"/>
        </w:rPr>
      </w:pPr>
    </w:p>
    <w:p w14:paraId="1B7D677B">
      <w:pPr>
        <w:tabs>
          <w:tab w:val="left" w:pos="6265"/>
        </w:tabs>
        <w:ind w:firstLine="480" w:firstLineChars="200"/>
        <w:jc w:val="center"/>
        <w:rPr>
          <w:rFonts w:ascii="宋体" w:hAnsi="宋体" w:eastAsia="宋体" w:cs="宋体"/>
          <w:sz w:val="24"/>
          <w:szCs w:val="24"/>
        </w:rPr>
      </w:pPr>
    </w:p>
    <w:p w14:paraId="0E5E813C">
      <w:pPr>
        <w:tabs>
          <w:tab w:val="left" w:pos="6265"/>
        </w:tabs>
        <w:ind w:firstLine="480" w:firstLineChars="200"/>
        <w:jc w:val="center"/>
        <w:rPr>
          <w:rFonts w:ascii="宋体" w:hAnsi="宋体" w:eastAsia="宋体" w:cs="宋体"/>
          <w:sz w:val="24"/>
          <w:szCs w:val="24"/>
        </w:rPr>
      </w:pPr>
    </w:p>
    <w:p w14:paraId="186FEC67">
      <w:pPr>
        <w:tabs>
          <w:tab w:val="left" w:pos="6265"/>
        </w:tabs>
        <w:ind w:firstLine="480" w:firstLineChars="200"/>
        <w:jc w:val="center"/>
        <w:rPr>
          <w:rFonts w:hint="eastAsia" w:ascii="方正小标宋简体" w:hAns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0" cy="673100"/>
            <wp:effectExtent l="0" t="0" r="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8B5DDFD">
      <w:pPr>
        <w:tabs>
          <w:tab w:val="left" w:pos="6265"/>
        </w:tabs>
        <w:ind w:firstLine="880" w:firstLineChars="200"/>
        <w:jc w:val="center"/>
        <w:rPr>
          <w:rFonts w:hint="eastAsia" w:ascii="方正小标宋简体" w:hAnsi="方正小标宋简体" w:eastAsia="方正小标宋简体"/>
          <w:color w:val="000000"/>
          <w:sz w:val="44"/>
          <w:szCs w:val="44"/>
          <w:lang w:eastAsia="zh-CN"/>
        </w:rPr>
      </w:pPr>
    </w:p>
    <w:p w14:paraId="72CC493D">
      <w:pPr>
        <w:tabs>
          <w:tab w:val="left" w:pos="6265"/>
        </w:tabs>
        <w:ind w:firstLine="880" w:firstLineChars="200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</w:rPr>
        <w:t>实验室建设</w:t>
      </w:r>
      <w:r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  <w:lang w:eastAsia="zh-CN"/>
        </w:rPr>
        <w:t>“</w:t>
      </w:r>
      <w:r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  <w:lang w:val="en-US" w:eastAsia="zh-CN"/>
        </w:rPr>
        <w:t>十五五”</w:t>
      </w:r>
      <w:r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  <w:lang w:eastAsia="zh-CN"/>
        </w:rPr>
        <w:t>规划</w:t>
      </w:r>
    </w:p>
    <w:p w14:paraId="08C462E5">
      <w:pPr>
        <w:tabs>
          <w:tab w:val="left" w:pos="6265"/>
        </w:tabs>
        <w:ind w:firstLine="723" w:firstLineChars="200"/>
        <w:jc w:val="center"/>
        <w:rPr>
          <w:b/>
          <w:sz w:val="36"/>
          <w:szCs w:val="36"/>
        </w:rPr>
      </w:pPr>
    </w:p>
    <w:p w14:paraId="2894E704">
      <w:pPr>
        <w:tabs>
          <w:tab w:val="left" w:pos="6265"/>
        </w:tabs>
        <w:ind w:firstLine="723" w:firstLineChars="200"/>
        <w:jc w:val="center"/>
        <w:rPr>
          <w:b/>
          <w:sz w:val="36"/>
          <w:szCs w:val="36"/>
        </w:rPr>
      </w:pPr>
    </w:p>
    <w:p w14:paraId="700C838D">
      <w:pPr>
        <w:tabs>
          <w:tab w:val="left" w:pos="6265"/>
        </w:tabs>
        <w:ind w:firstLine="723" w:firstLineChars="200"/>
        <w:jc w:val="center"/>
        <w:rPr>
          <w:b/>
          <w:sz w:val="36"/>
          <w:szCs w:val="36"/>
        </w:rPr>
      </w:pPr>
    </w:p>
    <w:p w14:paraId="54163AC4">
      <w:pPr>
        <w:tabs>
          <w:tab w:val="left" w:pos="6265"/>
        </w:tabs>
        <w:ind w:firstLine="643" w:firstLineChars="200"/>
        <w:jc w:val="center"/>
        <w:rPr>
          <w:b/>
          <w:sz w:val="32"/>
          <w:szCs w:val="32"/>
        </w:rPr>
      </w:pPr>
    </w:p>
    <w:p w14:paraId="31833A75">
      <w:pPr>
        <w:tabs>
          <w:tab w:val="left" w:pos="6265"/>
        </w:tabs>
        <w:ind w:firstLine="643" w:firstLineChars="200"/>
        <w:jc w:val="center"/>
        <w:rPr>
          <w:b/>
          <w:sz w:val="32"/>
          <w:szCs w:val="32"/>
        </w:rPr>
      </w:pPr>
    </w:p>
    <w:p w14:paraId="2F6CEBB3">
      <w:pPr>
        <w:tabs>
          <w:tab w:val="left" w:pos="6265"/>
        </w:tabs>
        <w:spacing w:line="480" w:lineRule="auto"/>
        <w:ind w:firstLine="643" w:firstLineChars="200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 xml:space="preserve">        学院名称：</w:t>
      </w:r>
      <w:r>
        <w:rPr>
          <w:rFonts w:hint="eastAsia"/>
          <w:b/>
          <w:sz w:val="32"/>
          <w:szCs w:val="32"/>
          <w:u w:val="single"/>
        </w:rPr>
        <w:t xml:space="preserve">                    </w:t>
      </w:r>
    </w:p>
    <w:p w14:paraId="2974C4D9">
      <w:pPr>
        <w:tabs>
          <w:tab w:val="left" w:pos="6265"/>
        </w:tabs>
        <w:spacing w:line="480" w:lineRule="auto"/>
        <w:ind w:firstLine="643" w:firstLineChars="200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 xml:space="preserve">        负 责 人：</w:t>
      </w:r>
      <w:r>
        <w:rPr>
          <w:rFonts w:hint="eastAsia"/>
          <w:b/>
          <w:sz w:val="32"/>
          <w:szCs w:val="32"/>
          <w:u w:val="single"/>
        </w:rPr>
        <w:t xml:space="preserve">                    </w:t>
      </w:r>
    </w:p>
    <w:p w14:paraId="6B6AA4E6">
      <w:pPr>
        <w:tabs>
          <w:tab w:val="left" w:pos="6265"/>
        </w:tabs>
        <w:spacing w:line="480" w:lineRule="auto"/>
        <w:ind w:firstLine="643" w:firstLineChars="200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 xml:space="preserve">        联系电话：</w:t>
      </w:r>
      <w:r>
        <w:rPr>
          <w:rFonts w:hint="eastAsia"/>
          <w:b/>
          <w:sz w:val="32"/>
          <w:szCs w:val="32"/>
          <w:u w:val="single"/>
        </w:rPr>
        <w:t xml:space="preserve">                    </w:t>
      </w:r>
    </w:p>
    <w:p w14:paraId="20B53B78">
      <w:pPr>
        <w:tabs>
          <w:tab w:val="left" w:pos="6265"/>
        </w:tabs>
        <w:spacing w:line="480" w:lineRule="auto"/>
        <w:ind w:firstLine="1928" w:firstLineChars="600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>日    期：</w:t>
      </w:r>
      <w:r>
        <w:rPr>
          <w:rFonts w:hint="eastAsia"/>
          <w:b/>
          <w:sz w:val="32"/>
          <w:szCs w:val="32"/>
          <w:u w:val="single"/>
        </w:rPr>
        <w:t xml:space="preserve">                    </w:t>
      </w:r>
    </w:p>
    <w:p w14:paraId="4FE8074E">
      <w:pPr>
        <w:tabs>
          <w:tab w:val="left" w:pos="6265"/>
        </w:tabs>
        <w:spacing w:line="480" w:lineRule="auto"/>
        <w:ind w:firstLine="643" w:firstLineChars="2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</w:t>
      </w:r>
    </w:p>
    <w:p w14:paraId="3056A7F0"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 w14:paraId="5C6C00B4"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 w14:paraId="3718910A"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 w14:paraId="3CE303B4"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 w14:paraId="687D2927"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 w14:paraId="103D6297">
      <w:pPr>
        <w:tabs>
          <w:tab w:val="left" w:pos="6265"/>
        </w:tabs>
        <w:ind w:firstLine="720" w:firstLineChars="200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XXXX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学院</w:t>
      </w:r>
      <w:r>
        <w:rPr>
          <w:rFonts w:hint="eastAsia" w:ascii="方正公文小标宋" w:hAnsi="方正公文小标宋" w:eastAsia="方正公文小标宋" w:cs="方正公文小标宋"/>
          <w:color w:val="000000"/>
          <w:sz w:val="36"/>
          <w:szCs w:val="36"/>
        </w:rPr>
        <w:t>实验室建设</w:t>
      </w:r>
      <w:r>
        <w:rPr>
          <w:rFonts w:hint="eastAsia" w:ascii="方正公文小标宋" w:hAnsi="方正公文小标宋" w:eastAsia="方正公文小标宋" w:cs="方正公文小标宋"/>
          <w:color w:val="000000"/>
          <w:sz w:val="36"/>
          <w:szCs w:val="36"/>
          <w:lang w:eastAsia="zh-CN"/>
        </w:rPr>
        <w:t>“</w:t>
      </w:r>
      <w:r>
        <w:rPr>
          <w:rFonts w:hint="eastAsia" w:ascii="方正公文小标宋" w:hAnsi="方正公文小标宋" w:eastAsia="方正公文小标宋" w:cs="方正公文小标宋"/>
          <w:color w:val="000000"/>
          <w:sz w:val="36"/>
          <w:szCs w:val="36"/>
          <w:lang w:val="en-US" w:eastAsia="zh-CN"/>
        </w:rPr>
        <w:t>十五五”</w:t>
      </w:r>
      <w:r>
        <w:rPr>
          <w:rFonts w:hint="eastAsia" w:ascii="方正公文小标宋" w:hAnsi="方正公文小标宋" w:eastAsia="方正公文小标宋" w:cs="方正公文小标宋"/>
          <w:color w:val="000000"/>
          <w:sz w:val="36"/>
          <w:szCs w:val="36"/>
          <w:lang w:eastAsia="zh-CN"/>
        </w:rPr>
        <w:t>规划</w:t>
      </w:r>
    </w:p>
    <w:p w14:paraId="0240193A">
      <w:pPr>
        <w:tabs>
          <w:tab w:val="left" w:pos="6265"/>
        </w:tabs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以学科建设规划为引领，结合一流应用型大学建设目标、结合打造发展新质生产力等角度开展未来五年实验室建设规划。</w:t>
      </w:r>
    </w:p>
    <w:p w14:paraId="184783A9">
      <w:pPr>
        <w:numPr>
          <w:ilvl w:val="0"/>
          <w:numId w:val="0"/>
        </w:numPr>
        <w:tabs>
          <w:tab w:val="left" w:pos="6265"/>
        </w:tabs>
        <w:ind w:firstLine="723" w:firstLineChars="200"/>
        <w:rPr>
          <w:rFonts w:hint="eastAsia" w:ascii="仿宋" w:hAnsi="仿宋" w:eastAsia="仿宋" w:cs="宋体"/>
          <w:b/>
          <w:bCs/>
          <w:color w:val="C00000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C00000"/>
          <w:kern w:val="0"/>
          <w:sz w:val="36"/>
          <w:szCs w:val="36"/>
          <w:lang w:val="en-US" w:eastAsia="zh-CN"/>
        </w:rPr>
        <w:t>前言：学院学科建设规划和专业建设规划</w:t>
      </w:r>
    </w:p>
    <w:p w14:paraId="42BE85D1">
      <w:pPr>
        <w:tabs>
          <w:tab w:val="left" w:pos="6265"/>
        </w:tabs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一、实验室现状分析</w:t>
      </w:r>
    </w:p>
    <w:p w14:paraId="57BEA4F9">
      <w:pPr>
        <w:tabs>
          <w:tab w:val="left" w:pos="6265"/>
        </w:tabs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现有基础实验室、专业实验室、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学科</w:t>
      </w:r>
      <w:r>
        <w:rPr>
          <w:rFonts w:hint="eastAsia" w:ascii="仿宋" w:hAnsi="仿宋" w:eastAsia="仿宋" w:cs="宋体"/>
          <w:kern w:val="0"/>
          <w:sz w:val="28"/>
          <w:szCs w:val="28"/>
        </w:rPr>
        <w:t>实验室对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学院学科建设、</w:t>
      </w:r>
      <w:r>
        <w:rPr>
          <w:rFonts w:hint="eastAsia" w:ascii="仿宋" w:hAnsi="仿宋" w:eastAsia="仿宋" w:cs="宋体"/>
          <w:kern w:val="0"/>
          <w:sz w:val="28"/>
          <w:szCs w:val="28"/>
        </w:rPr>
        <w:t>专业建设、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应用型人才培养、科学研究等的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支撑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情况、实验教学、实验室安全及环境改善、实验室队伍情况等，进行全面科学的分析。</w:t>
      </w:r>
    </w:p>
    <w:p w14:paraId="47321346">
      <w:pPr>
        <w:numPr>
          <w:ilvl w:val="0"/>
          <w:numId w:val="1"/>
        </w:numPr>
        <w:tabs>
          <w:tab w:val="left" w:pos="6265"/>
        </w:tabs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总体情况</w:t>
      </w:r>
    </w:p>
    <w:p w14:paraId="14DAD2BF">
      <w:pPr>
        <w:numPr>
          <w:ilvl w:val="0"/>
          <w:numId w:val="1"/>
        </w:numPr>
        <w:tabs>
          <w:tab w:val="left" w:pos="6265"/>
        </w:tabs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具体情况</w:t>
      </w:r>
    </w:p>
    <w:p w14:paraId="34ED9D9C">
      <w:pPr>
        <w:tabs>
          <w:tab w:val="left" w:pos="6265"/>
        </w:tabs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教学实验室</w:t>
      </w:r>
    </w:p>
    <w:tbl>
      <w:tblPr>
        <w:tblStyle w:val="3"/>
        <w:tblW w:w="9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1175"/>
        <w:gridCol w:w="1102"/>
        <w:gridCol w:w="1041"/>
        <w:gridCol w:w="1477"/>
        <w:gridCol w:w="1740"/>
        <w:gridCol w:w="1435"/>
        <w:gridCol w:w="894"/>
      </w:tblGrid>
      <w:tr w14:paraId="5389C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439" w:type="dxa"/>
            <w:gridSpan w:val="8"/>
            <w:vAlign w:val="center"/>
          </w:tcPr>
          <w:p w14:paraId="6B8BEFD5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  <w:t>教学实验室</w:t>
            </w:r>
          </w:p>
        </w:tc>
      </w:tr>
      <w:tr w14:paraId="78883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575" w:type="dxa"/>
            <w:vAlign w:val="center"/>
          </w:tcPr>
          <w:p w14:paraId="20B66369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7CB48EA1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  <w:t>实验室名称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18AB86F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 w:bidi="ar-SA"/>
              </w:rPr>
              <w:t>房间号</w:t>
            </w:r>
          </w:p>
        </w:tc>
        <w:tc>
          <w:tcPr>
            <w:tcW w:w="1041" w:type="dxa"/>
            <w:vAlign w:val="center"/>
          </w:tcPr>
          <w:p w14:paraId="2C2641F5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/>
              </w:rPr>
              <w:t>面积</w:t>
            </w:r>
          </w:p>
        </w:tc>
        <w:tc>
          <w:tcPr>
            <w:tcW w:w="1477" w:type="dxa"/>
            <w:vAlign w:val="center"/>
          </w:tcPr>
          <w:p w14:paraId="470896EF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  <w:t>主要实验设备</w:t>
            </w:r>
          </w:p>
        </w:tc>
        <w:tc>
          <w:tcPr>
            <w:tcW w:w="1740" w:type="dxa"/>
            <w:vAlign w:val="center"/>
          </w:tcPr>
          <w:p w14:paraId="15631A01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 w:bidi="ar-SA"/>
              </w:rPr>
              <w:t>实验项目</w:t>
            </w:r>
          </w:p>
        </w:tc>
        <w:tc>
          <w:tcPr>
            <w:tcW w:w="1435" w:type="dxa"/>
            <w:vAlign w:val="center"/>
          </w:tcPr>
          <w:p w14:paraId="5FAF5B8C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/>
              </w:rPr>
              <w:t>使用课时数</w:t>
            </w:r>
          </w:p>
        </w:tc>
        <w:tc>
          <w:tcPr>
            <w:tcW w:w="894" w:type="dxa"/>
            <w:vAlign w:val="center"/>
          </w:tcPr>
          <w:p w14:paraId="3FF947AC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  <w:t>分析</w:t>
            </w:r>
          </w:p>
        </w:tc>
      </w:tr>
      <w:tr w14:paraId="4BA37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575" w:type="dxa"/>
            <w:vAlign w:val="center"/>
          </w:tcPr>
          <w:p w14:paraId="64C3C09F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5" w:type="dxa"/>
            <w:vAlign w:val="center"/>
          </w:tcPr>
          <w:p w14:paraId="47C8CA45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02" w:type="dxa"/>
            <w:vAlign w:val="center"/>
          </w:tcPr>
          <w:p w14:paraId="5D548E7A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 w14:paraId="79F9B7E8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77" w:type="dxa"/>
            <w:vAlign w:val="center"/>
          </w:tcPr>
          <w:p w14:paraId="35955F5A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40" w:type="dxa"/>
            <w:vAlign w:val="center"/>
          </w:tcPr>
          <w:p w14:paraId="367793C7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35" w:type="dxa"/>
            <w:vAlign w:val="center"/>
          </w:tcPr>
          <w:p w14:paraId="4472AFEA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94" w:type="dxa"/>
            <w:vAlign w:val="center"/>
          </w:tcPr>
          <w:p w14:paraId="19027E2B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</w:tr>
      <w:tr w14:paraId="08EBB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75" w:type="dxa"/>
            <w:vAlign w:val="center"/>
          </w:tcPr>
          <w:p w14:paraId="4CF81B46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175" w:type="dxa"/>
            <w:vAlign w:val="center"/>
          </w:tcPr>
          <w:p w14:paraId="6109433E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02" w:type="dxa"/>
            <w:vAlign w:val="center"/>
          </w:tcPr>
          <w:p w14:paraId="634C9ECE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41" w:type="dxa"/>
            <w:vAlign w:val="center"/>
          </w:tcPr>
          <w:p w14:paraId="23F6771C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77" w:type="dxa"/>
            <w:vAlign w:val="center"/>
          </w:tcPr>
          <w:p w14:paraId="17602765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40" w:type="dxa"/>
            <w:vAlign w:val="center"/>
          </w:tcPr>
          <w:p w14:paraId="1C219953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35" w:type="dxa"/>
            <w:vAlign w:val="center"/>
          </w:tcPr>
          <w:p w14:paraId="1C8AFAEA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94" w:type="dxa"/>
            <w:vAlign w:val="center"/>
          </w:tcPr>
          <w:p w14:paraId="53F38AA6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</w:tr>
    </w:tbl>
    <w:p w14:paraId="45C8C1D1">
      <w:pPr>
        <w:tabs>
          <w:tab w:val="left" w:pos="6265"/>
        </w:tabs>
        <w:ind w:firstLine="480" w:firstLineChars="200"/>
        <w:rPr>
          <w:rFonts w:hint="default" w:ascii="仿宋" w:hAnsi="仿宋" w:eastAsia="仿宋" w:cs="宋体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  <w:t>注释：1）实验室名称与房间要一一对应，如XXX实验室（一）对应XX-101，不能一个名称对应多个房间；2）</w:t>
      </w:r>
      <w:r>
        <w:rPr>
          <w:rFonts w:hint="eastAsia" w:ascii="仿宋" w:hAnsi="仿宋" w:eastAsia="仿宋" w:cs="宋体"/>
          <w:kern w:val="0"/>
          <w:sz w:val="24"/>
          <w:szCs w:val="24"/>
          <w:vertAlign w:val="baseline"/>
          <w:lang w:val="en-US" w:eastAsia="zh-CN"/>
        </w:rPr>
        <w:t>使用课时数为在此实验室内实际上课的课时数。</w:t>
      </w:r>
    </w:p>
    <w:p w14:paraId="6040A6CA">
      <w:pPr>
        <w:tabs>
          <w:tab w:val="left" w:pos="6265"/>
        </w:tabs>
        <w:ind w:firstLine="480" w:firstLineChars="200"/>
        <w:rPr>
          <w:rFonts w:hint="default" w:ascii="仿宋" w:hAnsi="仿宋" w:eastAsia="仿宋" w:cs="宋体"/>
          <w:kern w:val="0"/>
          <w:sz w:val="24"/>
          <w:szCs w:val="24"/>
          <w:lang w:val="en-US" w:eastAsia="zh-CN"/>
        </w:rPr>
      </w:pPr>
      <w:bookmarkStart w:id="0" w:name="_GoBack"/>
      <w:bookmarkEnd w:id="0"/>
    </w:p>
    <w:p w14:paraId="7E4F3C6A">
      <w:pPr>
        <w:tabs>
          <w:tab w:val="left" w:pos="6265"/>
        </w:tabs>
        <w:ind w:firstLine="480" w:firstLineChars="200"/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</w:pPr>
    </w:p>
    <w:tbl>
      <w:tblPr>
        <w:tblStyle w:val="3"/>
        <w:tblW w:w="95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616"/>
        <w:gridCol w:w="1091"/>
        <w:gridCol w:w="873"/>
        <w:gridCol w:w="2083"/>
        <w:gridCol w:w="1443"/>
        <w:gridCol w:w="1499"/>
      </w:tblGrid>
      <w:tr w14:paraId="3C16A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561" w:type="dxa"/>
            <w:gridSpan w:val="7"/>
            <w:vAlign w:val="center"/>
          </w:tcPr>
          <w:p w14:paraId="3A0BEB02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学科实验室</w:t>
            </w:r>
          </w:p>
        </w:tc>
      </w:tr>
      <w:tr w14:paraId="53886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56" w:type="dxa"/>
            <w:vAlign w:val="center"/>
          </w:tcPr>
          <w:p w14:paraId="4376199E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616" w:type="dxa"/>
            <w:vAlign w:val="center"/>
          </w:tcPr>
          <w:p w14:paraId="02AEE261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  <w:t>实验室名称</w:t>
            </w:r>
          </w:p>
        </w:tc>
        <w:tc>
          <w:tcPr>
            <w:tcW w:w="1091" w:type="dxa"/>
            <w:vAlign w:val="center"/>
          </w:tcPr>
          <w:p w14:paraId="28780F5C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 w:bidi="ar-SA"/>
              </w:rPr>
              <w:t>房间号</w:t>
            </w:r>
          </w:p>
        </w:tc>
        <w:tc>
          <w:tcPr>
            <w:tcW w:w="873" w:type="dxa"/>
            <w:vAlign w:val="center"/>
          </w:tcPr>
          <w:p w14:paraId="008A9B2F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 w:bidi="ar-SA"/>
              </w:rPr>
              <w:t>面积</w:t>
            </w:r>
          </w:p>
        </w:tc>
        <w:tc>
          <w:tcPr>
            <w:tcW w:w="2083" w:type="dxa"/>
            <w:vAlign w:val="center"/>
          </w:tcPr>
          <w:p w14:paraId="259A30D4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  <w:t>主要实验设备</w:t>
            </w:r>
          </w:p>
        </w:tc>
        <w:tc>
          <w:tcPr>
            <w:tcW w:w="1443" w:type="dxa"/>
            <w:vAlign w:val="center"/>
          </w:tcPr>
          <w:p w14:paraId="50BAF388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  <w:t>学科方向</w:t>
            </w:r>
          </w:p>
        </w:tc>
        <w:tc>
          <w:tcPr>
            <w:tcW w:w="1499" w:type="dxa"/>
            <w:vAlign w:val="center"/>
          </w:tcPr>
          <w:p w14:paraId="60DEBF1C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  <w:t>分析</w:t>
            </w:r>
          </w:p>
        </w:tc>
      </w:tr>
      <w:tr w14:paraId="15C2F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956" w:type="dxa"/>
            <w:vAlign w:val="center"/>
          </w:tcPr>
          <w:p w14:paraId="4822F86C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16" w:type="dxa"/>
            <w:vAlign w:val="center"/>
          </w:tcPr>
          <w:p w14:paraId="3C8D05C7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 w14:paraId="68E21BA9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  <w:vAlign w:val="center"/>
          </w:tcPr>
          <w:p w14:paraId="737CD073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083" w:type="dxa"/>
            <w:vAlign w:val="center"/>
          </w:tcPr>
          <w:p w14:paraId="46C25A7B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43" w:type="dxa"/>
            <w:vAlign w:val="center"/>
          </w:tcPr>
          <w:p w14:paraId="35E007E9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99" w:type="dxa"/>
            <w:vAlign w:val="center"/>
          </w:tcPr>
          <w:p w14:paraId="679C6E27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</w:tr>
      <w:tr w14:paraId="047E1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56" w:type="dxa"/>
            <w:vAlign w:val="center"/>
          </w:tcPr>
          <w:p w14:paraId="7F3A5ABD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16" w:type="dxa"/>
            <w:vAlign w:val="center"/>
          </w:tcPr>
          <w:p w14:paraId="1E13B974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 w14:paraId="1E966766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  <w:vAlign w:val="center"/>
          </w:tcPr>
          <w:p w14:paraId="4FD42087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083" w:type="dxa"/>
            <w:vAlign w:val="center"/>
          </w:tcPr>
          <w:p w14:paraId="542E54CA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43" w:type="dxa"/>
            <w:vAlign w:val="center"/>
          </w:tcPr>
          <w:p w14:paraId="64CF3291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99" w:type="dxa"/>
            <w:vAlign w:val="center"/>
          </w:tcPr>
          <w:p w14:paraId="46980765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</w:tr>
      <w:tr w14:paraId="0EA39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56" w:type="dxa"/>
            <w:vAlign w:val="center"/>
          </w:tcPr>
          <w:p w14:paraId="7C3905E9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16" w:type="dxa"/>
            <w:vAlign w:val="center"/>
          </w:tcPr>
          <w:p w14:paraId="0FAE98C2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 w14:paraId="26F689C3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  <w:vAlign w:val="center"/>
          </w:tcPr>
          <w:p w14:paraId="2C4D2012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083" w:type="dxa"/>
            <w:vAlign w:val="center"/>
          </w:tcPr>
          <w:p w14:paraId="4ED92820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43" w:type="dxa"/>
            <w:vAlign w:val="center"/>
          </w:tcPr>
          <w:p w14:paraId="71458AE5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99" w:type="dxa"/>
            <w:vAlign w:val="center"/>
          </w:tcPr>
          <w:p w14:paraId="7AA9FA5A">
            <w:pPr>
              <w:keepNext w:val="0"/>
              <w:keepLines w:val="0"/>
              <w:pageBreakBefore w:val="0"/>
              <w:widowControl w:val="0"/>
              <w:tabs>
                <w:tab w:val="left" w:pos="62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vertAlign w:val="baseline"/>
              </w:rPr>
            </w:pPr>
          </w:p>
        </w:tc>
      </w:tr>
    </w:tbl>
    <w:p w14:paraId="4D679C06">
      <w:pPr>
        <w:tabs>
          <w:tab w:val="left" w:pos="6265"/>
        </w:tabs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二、存在的主要问题</w:t>
      </w:r>
    </w:p>
    <w:p w14:paraId="2F87EC0E">
      <w:pPr>
        <w:tabs>
          <w:tab w:val="left" w:pos="6265"/>
        </w:tabs>
        <w:ind w:firstLine="562" w:firstLineChars="200"/>
        <w:rPr>
          <w:rFonts w:hint="eastAsia" w:ascii="宋体" w:hAnsi="宋体" w:eastAsia="宋体"/>
          <w:b/>
          <w:sz w:val="28"/>
          <w:szCs w:val="28"/>
        </w:rPr>
      </w:pPr>
    </w:p>
    <w:p w14:paraId="4044D2AF">
      <w:pPr>
        <w:tabs>
          <w:tab w:val="left" w:pos="6265"/>
        </w:tabs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三、建设目标</w:t>
      </w:r>
    </w:p>
    <w:p w14:paraId="224BB339">
      <w:pPr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（1）总体目标</w:t>
      </w:r>
    </w:p>
    <w:p w14:paraId="36D65443"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（2）分年度建设目标</w:t>
      </w:r>
    </w:p>
    <w:p w14:paraId="3474C1C3">
      <w:pPr>
        <w:tabs>
          <w:tab w:val="left" w:pos="6265"/>
        </w:tabs>
        <w:ind w:firstLine="562" w:firstLineChars="200"/>
        <w:rPr>
          <w:rFonts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四、建设任务与内容：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（包括但不止于以下两点：</w:t>
      </w:r>
    </w:p>
    <w:p w14:paraId="67FA78E6">
      <w:pPr>
        <w:tabs>
          <w:tab w:val="left" w:pos="6265"/>
        </w:tabs>
        <w:ind w:firstLine="560" w:firstLineChars="200"/>
        <w:rPr>
          <w:rFonts w:hint="default" w:ascii="仿宋" w:hAnsi="仿宋" w:eastAsia="仿宋" w:cs="宋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1</w:t>
      </w:r>
      <w:r>
        <w:rPr>
          <w:rFonts w:ascii="仿宋" w:hAnsi="仿宋" w:eastAsia="仿宋" w:cs="宋体"/>
          <w:color w:val="auto"/>
          <w:kern w:val="0"/>
          <w:sz w:val="28"/>
          <w:szCs w:val="28"/>
        </w:rPr>
        <w:t>.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实验室提质增效内涵建设：对老旧实验室的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更新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改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造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，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新专业实验室如何充分利用现有实验设备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，有重点的改善实验室的教学条件，提高教学实验室的使用率。</w:t>
      </w:r>
    </w:p>
    <w:p w14:paraId="01E61143">
      <w:pPr>
        <w:ind w:firstLine="560" w:firstLineChars="200"/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2</w:t>
      </w:r>
      <w:r>
        <w:rPr>
          <w:rFonts w:ascii="仿宋" w:hAnsi="仿宋" w:eastAsia="仿宋" w:cs="宋体"/>
          <w:color w:val="auto"/>
          <w:kern w:val="0"/>
          <w:sz w:val="28"/>
          <w:szCs w:val="28"/>
        </w:rPr>
        <w:t>.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特色重点实验室建设：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以学科建设为龙头，结合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学校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一流</w:t>
      </w:r>
      <w:r>
        <w:rPr>
          <w:rFonts w:ascii="仿宋" w:hAnsi="仿宋" w:eastAsia="仿宋" w:cs="宋体"/>
          <w:color w:val="auto"/>
          <w:kern w:val="0"/>
          <w:sz w:val="28"/>
          <w:szCs w:val="28"/>
        </w:rPr>
        <w:t>应用型大学建设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目标，结合学校发展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新质生产力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，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推进实验室数字化改革，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打造符合学科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专业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发展的高水平实验室。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包括国家、省级实验示范教学中心，国家、省级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虚拟仿真教学示范中心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，省、市级重点实验室等。）</w:t>
      </w:r>
    </w:p>
    <w:p w14:paraId="252EBF8B">
      <w:pPr>
        <w:pStyle w:val="5"/>
        <w:ind w:firstLine="703" w:firstLineChars="250"/>
        <w:rPr>
          <w:rFonts w:hint="eastAsia" w:ascii="宋体" w:hAnsi="宋体" w:cstheme="minorBidi"/>
          <w:b/>
          <w:kern w:val="2"/>
          <w:sz w:val="28"/>
          <w:szCs w:val="28"/>
        </w:rPr>
      </w:pPr>
      <w:r>
        <w:rPr>
          <w:rFonts w:hint="eastAsia" w:ascii="宋体" w:hAnsi="宋体" w:cstheme="minorBidi"/>
          <w:b/>
          <w:kern w:val="2"/>
          <w:sz w:val="28"/>
          <w:szCs w:val="28"/>
        </w:rPr>
        <w:t>五、组织实施及年度进度安排（按项目分别列举）</w:t>
      </w:r>
    </w:p>
    <w:p w14:paraId="52122F7C">
      <w:pPr>
        <w:pStyle w:val="5"/>
        <w:ind w:firstLine="703" w:firstLineChars="250"/>
        <w:rPr>
          <w:rFonts w:hint="eastAsia" w:ascii="宋体" w:hAnsi="宋体" w:cstheme="minorBidi"/>
          <w:b/>
          <w:kern w:val="2"/>
          <w:sz w:val="28"/>
          <w:szCs w:val="28"/>
        </w:rPr>
      </w:pPr>
    </w:p>
    <w:p w14:paraId="6E2985D6">
      <w:pPr>
        <w:pStyle w:val="5"/>
        <w:ind w:firstLine="703" w:firstLineChars="250"/>
        <w:rPr>
          <w:rFonts w:ascii="宋体" w:hAnsi="宋体" w:cs="宋体"/>
          <w:b/>
          <w:color w:val="auto"/>
          <w:kern w:val="0"/>
          <w:sz w:val="24"/>
          <w:szCs w:val="28"/>
        </w:rPr>
      </w:pPr>
      <w:r>
        <w:rPr>
          <w:rFonts w:hint="eastAsia" w:ascii="宋体" w:hAnsi="宋体" w:cstheme="minorBidi"/>
          <w:b/>
          <w:kern w:val="2"/>
          <w:sz w:val="28"/>
          <w:szCs w:val="28"/>
        </w:rPr>
        <w:t>六、预期效益分析</w:t>
      </w:r>
      <w:r>
        <w:rPr>
          <w:rFonts w:hint="eastAsia" w:ascii="仿宋" w:hAnsi="仿宋" w:eastAsia="仿宋" w:cs="宋体"/>
          <w:color w:val="auto"/>
          <w:sz w:val="28"/>
          <w:szCs w:val="28"/>
        </w:rPr>
        <w:t>（对实验室的课时数，实验室利用率，研究成果等使用效益做出评估）</w:t>
      </w:r>
    </w:p>
    <w:p w14:paraId="542ADF8C"/>
    <w:p w14:paraId="602F2E5F"/>
    <w:p w14:paraId="5B03D1E4">
      <w:pPr>
        <w:rPr>
          <w:rFonts w:hint="eastAsia" w:ascii="仿宋_GB2312" w:hAnsi="仿宋_GB2312" w:eastAsia="仿宋_GB2312" w:cs="仿宋_GB2312"/>
          <w:sz w:val="22"/>
          <w:szCs w:val="24"/>
        </w:rPr>
      </w:pPr>
    </w:p>
    <w:p w14:paraId="2E1E7268">
      <w:pPr>
        <w:rPr>
          <w:rFonts w:hint="eastAsia" w:ascii="仿宋_GB2312" w:hAnsi="仿宋_GB2312" w:eastAsia="仿宋_GB2312" w:cs="仿宋_GB2312"/>
          <w:sz w:val="22"/>
          <w:szCs w:val="24"/>
        </w:rPr>
      </w:pPr>
    </w:p>
    <w:p w14:paraId="6DA3EC58">
      <w:pPr>
        <w:rPr>
          <w:rFonts w:hint="eastAsia" w:ascii="仿宋_GB2312" w:hAnsi="仿宋_GB2312" w:eastAsia="仿宋_GB2312" w:cs="仿宋_GB2312"/>
          <w:sz w:val="28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2"/>
          <w:lang w:val="en-US" w:eastAsia="zh-CN"/>
        </w:rPr>
        <w:t>学科带头人及单位负责人签字盖章：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210E6917-336A-4C5C-9FE9-7CA77CBDAEB9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F337AC8E-3B2C-47B4-9924-5AA7ED3D07C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6201A61-9FF8-498E-B5A1-A1330C4A87D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E63E9C1-082F-4E6F-B625-1CD7E70E6A3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1CFEB7"/>
    <w:multiLevelType w:val="singleLevel"/>
    <w:tmpl w:val="F71CFEB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lZTk3YzNkNjAxMGM3YWQyMDAzMTM5ZTg1N2Q1NzIifQ=="/>
  </w:docVars>
  <w:rsids>
    <w:rsidRoot w:val="45F417DA"/>
    <w:rsid w:val="19237DCB"/>
    <w:rsid w:val="1CE16F5A"/>
    <w:rsid w:val="22E10C93"/>
    <w:rsid w:val="335601B0"/>
    <w:rsid w:val="36B200BC"/>
    <w:rsid w:val="3B996D80"/>
    <w:rsid w:val="45F417DA"/>
    <w:rsid w:val="49E96D7B"/>
    <w:rsid w:val="4F4F455C"/>
    <w:rsid w:val="58AC22D4"/>
    <w:rsid w:val="6B4B22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p0"/>
    <w:basedOn w:val="1"/>
    <w:autoRedefine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678</Words>
  <Characters>690</Characters>
  <Lines>0</Lines>
  <Paragraphs>0</Paragraphs>
  <TotalTime>3</TotalTime>
  <ScaleCrop>false</ScaleCrop>
  <LinksUpToDate>false</LinksUpToDate>
  <CharactersWithSpaces>808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2024-07-20T00:03:00Z</dcterms:created>
  <dc:creator>果平</dc:creator>
  <cp:lastModifiedBy>WPS_1601555962</cp:lastModifiedBy>
  <dcterms:modified xsi:type="dcterms:W3CDTF">2025-04-09T06:43:10Z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D7124B7416CD47F1BFBFE34768E5B555_13</vt:lpwstr>
  </property>
  <property fmtid="{D5CDD505-2E9C-101B-9397-08002B2CF9AE}" pid="4" name="KSOTemplateDocerSaveRecord">
    <vt:lpwstr>eyJoZGlkIjoiMWFhNzNmNDcyNDM2NGQzMjFjMjJhZDhlNjkxNGM1ZjQiLCJ1c2VySWQiOiIxMTI2NTE1NDEzIn0=</vt:lpwstr>
  </property>
</Properties>
</file>